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9327" w14:textId="293C7913" w:rsidR="00ED5AAF" w:rsidRDefault="00CD6A20">
      <w:pPr>
        <w:rPr>
          <w:lang w:val="nl-NL"/>
        </w:rPr>
      </w:pPr>
      <w:r>
        <w:rPr>
          <w:lang w:val="nl-NL"/>
        </w:rPr>
        <w:t>Programma schouderinstabiliteit</w:t>
      </w:r>
    </w:p>
    <w:p w14:paraId="0FFD8A73" w14:textId="0CB50844" w:rsidR="00CD6A20" w:rsidRDefault="00CD6A20">
      <w:pPr>
        <w:rPr>
          <w:lang w:val="nl-NL"/>
        </w:rPr>
      </w:pPr>
    </w:p>
    <w:p w14:paraId="2949D813" w14:textId="77777777" w:rsidR="00CD6A20" w:rsidRDefault="00CD6A20" w:rsidP="00CD6A20">
      <w:pPr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</w:pPr>
      <w:r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 xml:space="preserve">VM: </w:t>
      </w:r>
    </w:p>
    <w:p w14:paraId="2D2C1B8C" w14:textId="78EF630D" w:rsidR="00CD6A20" w:rsidRPr="00CD6A20" w:rsidRDefault="00CD6A20" w:rsidP="00CD6A20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>I</w:t>
      </w:r>
      <w:r w:rsidRPr="00CD6A20"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 xml:space="preserve">nzichten in het ontstaan en de behandeling van unidirectionele en multidirectionele schouderinstabiliteit. </w:t>
      </w:r>
    </w:p>
    <w:p w14:paraId="2DE2FA41" w14:textId="77777777" w:rsidR="00CD6A20" w:rsidRPr="00CD6A20" w:rsidRDefault="00CD6A20" w:rsidP="00CD6A20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>A</w:t>
      </w:r>
      <w:r w:rsidRPr="00CD6A20"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 xml:space="preserve">anpak van geassocieerde scapulaire dyskinesie. </w:t>
      </w:r>
    </w:p>
    <w:p w14:paraId="64BF229E" w14:textId="77777777" w:rsidR="00CD6A20" w:rsidRPr="00CD6A20" w:rsidRDefault="00CD6A20" w:rsidP="00CD6A20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>O</w:t>
      </w:r>
      <w:r w:rsidRPr="00CD6A20"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>pbouw van oefentherapie en facilitatiemechanismen van de kinetische keten</w:t>
      </w:r>
      <w:r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 xml:space="preserve"> aan de hand van casuistiek`</w:t>
      </w:r>
    </w:p>
    <w:p w14:paraId="6CD01573" w14:textId="77777777" w:rsidR="00CD6A20" w:rsidRPr="00CD6A20" w:rsidRDefault="00CD6A20" w:rsidP="00CD6A20">
      <w:pPr>
        <w:pStyle w:val="Lijstalinea"/>
        <w:rPr>
          <w:rFonts w:ascii="Times New Roman" w:eastAsia="Times New Roman" w:hAnsi="Times New Roman" w:cs="Times New Roman"/>
          <w:lang w:eastAsia="nl-NL"/>
        </w:rPr>
      </w:pPr>
    </w:p>
    <w:p w14:paraId="643BEEFB" w14:textId="77777777" w:rsidR="00CD6A20" w:rsidRDefault="00CD6A20" w:rsidP="00CD6A20">
      <w:pPr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</w:pPr>
      <w:r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 xml:space="preserve">NM: </w:t>
      </w:r>
    </w:p>
    <w:p w14:paraId="6DAEED15" w14:textId="33E9829B" w:rsidR="00CD6A20" w:rsidRPr="00CD6A20" w:rsidRDefault="00CD6A20" w:rsidP="00CD6A20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>S</w:t>
      </w:r>
      <w:r w:rsidRPr="00CD6A20"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 xml:space="preserve">ymptom modification procedures voor patiënten met ernstige multidirectionele instabiliteit. </w:t>
      </w:r>
    </w:p>
    <w:p w14:paraId="3D49805E" w14:textId="754092F3" w:rsidR="00CD6A20" w:rsidRPr="00CD6A20" w:rsidRDefault="00CD6A20" w:rsidP="00CD6A20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>O</w:t>
      </w:r>
      <w:r w:rsidRPr="00CD6A20">
        <w:rPr>
          <w:rFonts w:ascii="Arial" w:eastAsia="Times New Roman" w:hAnsi="Arial" w:cs="Times New Roman"/>
          <w:color w:val="616161"/>
          <w:sz w:val="21"/>
          <w:szCs w:val="21"/>
          <w:shd w:val="clear" w:color="auto" w:fill="FFFFFF"/>
          <w:lang w:eastAsia="nl-NL"/>
        </w:rPr>
        <w:t>orzaak, onderzoek en aanpak van SLAP-letsels, als mogelijke oorzaak van (traumatische) instabiliteit.</w:t>
      </w:r>
    </w:p>
    <w:p w14:paraId="180ACBCF" w14:textId="77777777" w:rsidR="00CD6A20" w:rsidRPr="00CD6A20" w:rsidRDefault="00CD6A20"/>
    <w:sectPr w:rsidR="00CD6A20" w:rsidRPr="00CD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16895"/>
    <w:multiLevelType w:val="hybridMultilevel"/>
    <w:tmpl w:val="26562914"/>
    <w:lvl w:ilvl="0" w:tplc="2242B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16161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20"/>
    <w:rsid w:val="004C7208"/>
    <w:rsid w:val="00CD6A20"/>
    <w:rsid w:val="00D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D92CF"/>
  <w15:chartTrackingRefBased/>
  <w15:docId w15:val="{A336EFF4-8725-F044-8C01-8E251043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Cagnie</dc:creator>
  <cp:keywords/>
  <dc:description/>
  <cp:lastModifiedBy>Barbara Cagnie</cp:lastModifiedBy>
  <cp:revision>1</cp:revision>
  <dcterms:created xsi:type="dcterms:W3CDTF">2021-01-26T16:54:00Z</dcterms:created>
  <dcterms:modified xsi:type="dcterms:W3CDTF">2021-01-26T16:56:00Z</dcterms:modified>
</cp:coreProperties>
</file>